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C1" w:rsidRPr="00B858C1" w:rsidRDefault="00B858C1" w:rsidP="00B858C1">
      <w:pPr>
        <w:jc w:val="right"/>
        <w:rPr>
          <w:rFonts w:ascii="Times New Roman" w:hAnsi="Times New Roman" w:cs="Times New Roman"/>
          <w:sz w:val="28"/>
        </w:rPr>
      </w:pPr>
      <w:r w:rsidRPr="00B858C1">
        <w:rPr>
          <w:rFonts w:ascii="Times New Roman" w:hAnsi="Times New Roman" w:cs="Times New Roman"/>
          <w:sz w:val="28"/>
        </w:rPr>
        <w:t xml:space="preserve">Приложение 9 </w:t>
      </w:r>
    </w:p>
    <w:p w:rsidR="00B858C1" w:rsidRPr="00B858C1" w:rsidRDefault="00B858C1" w:rsidP="00B858C1">
      <w:pPr>
        <w:jc w:val="right"/>
        <w:rPr>
          <w:rFonts w:ascii="Times New Roman" w:hAnsi="Times New Roman" w:cs="Times New Roman"/>
          <w:sz w:val="28"/>
        </w:rPr>
      </w:pPr>
      <w:r w:rsidRPr="00B858C1">
        <w:rPr>
          <w:rFonts w:ascii="Times New Roman" w:hAnsi="Times New Roman" w:cs="Times New Roman"/>
          <w:sz w:val="28"/>
        </w:rPr>
        <w:t xml:space="preserve">к постановлению Правительства Ивановской области </w:t>
      </w:r>
    </w:p>
    <w:p w:rsidR="00B858C1" w:rsidRPr="00B858C1" w:rsidRDefault="00B858C1" w:rsidP="00B858C1">
      <w:pPr>
        <w:jc w:val="right"/>
        <w:rPr>
          <w:rFonts w:ascii="Times New Roman" w:hAnsi="Times New Roman" w:cs="Times New Roman"/>
          <w:sz w:val="28"/>
        </w:rPr>
      </w:pPr>
      <w:r w:rsidRPr="00B858C1">
        <w:rPr>
          <w:rFonts w:ascii="Times New Roman" w:hAnsi="Times New Roman" w:cs="Times New Roman"/>
          <w:sz w:val="28"/>
        </w:rPr>
        <w:t xml:space="preserve">от 08.05.2020 № 209-п </w:t>
      </w:r>
    </w:p>
    <w:p w:rsidR="00B858C1" w:rsidRPr="00B858C1" w:rsidRDefault="00B858C1" w:rsidP="00B858C1">
      <w:pPr>
        <w:jc w:val="right"/>
        <w:rPr>
          <w:rFonts w:ascii="Times New Roman" w:hAnsi="Times New Roman" w:cs="Times New Roman"/>
          <w:sz w:val="28"/>
        </w:rPr>
      </w:pPr>
      <w:r w:rsidRPr="00B858C1">
        <w:rPr>
          <w:rFonts w:ascii="Times New Roman" w:hAnsi="Times New Roman" w:cs="Times New Roman"/>
          <w:sz w:val="28"/>
        </w:rPr>
        <w:t xml:space="preserve">в редакции от 03.03.2021 № 100-п </w:t>
      </w:r>
    </w:p>
    <w:p w:rsidR="00B858C1" w:rsidRPr="00B858C1" w:rsidRDefault="00B858C1" w:rsidP="00B858C1">
      <w:pPr>
        <w:jc w:val="center"/>
        <w:rPr>
          <w:rFonts w:ascii="Times New Roman" w:hAnsi="Times New Roman" w:cs="Times New Roman"/>
          <w:b/>
          <w:sz w:val="28"/>
        </w:rPr>
      </w:pPr>
      <w:r w:rsidRPr="00B858C1">
        <w:rPr>
          <w:rFonts w:ascii="Times New Roman" w:hAnsi="Times New Roman" w:cs="Times New Roman"/>
          <w:b/>
          <w:sz w:val="28"/>
        </w:rPr>
        <w:t>Р Е Г Л А М Е Н Т</w:t>
      </w:r>
    </w:p>
    <w:p w:rsidR="00B858C1" w:rsidRPr="00B858C1" w:rsidRDefault="00B858C1" w:rsidP="00B858C1">
      <w:pPr>
        <w:jc w:val="center"/>
        <w:rPr>
          <w:rFonts w:ascii="Times New Roman" w:hAnsi="Times New Roman" w:cs="Times New Roman"/>
          <w:b/>
          <w:sz w:val="28"/>
        </w:rPr>
      </w:pPr>
      <w:r w:rsidRPr="00B858C1">
        <w:rPr>
          <w:rFonts w:ascii="Times New Roman" w:hAnsi="Times New Roman" w:cs="Times New Roman"/>
          <w:b/>
          <w:sz w:val="28"/>
        </w:rPr>
        <w:t xml:space="preserve">порядка работы образовательных организаций, реализующих основные образовательные программы дошкольного образования, в целях недопущения распространения новой </w:t>
      </w:r>
      <w:proofErr w:type="spellStart"/>
      <w:r w:rsidRPr="00B858C1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B858C1">
        <w:rPr>
          <w:rFonts w:ascii="Times New Roman" w:hAnsi="Times New Roman" w:cs="Times New Roman"/>
          <w:b/>
          <w:sz w:val="28"/>
        </w:rPr>
        <w:t xml:space="preserve"> инфекции (COVID-2019) на территории Ивановской области</w:t>
      </w:r>
    </w:p>
    <w:p w:rsidR="00A84C46" w:rsidRPr="00B858C1" w:rsidRDefault="00B858C1" w:rsidP="00B858C1">
      <w:pPr>
        <w:jc w:val="both"/>
        <w:rPr>
          <w:rFonts w:ascii="Times New Roman" w:hAnsi="Times New Roman" w:cs="Times New Roman"/>
          <w:sz w:val="28"/>
        </w:rPr>
      </w:pPr>
      <w:r w:rsidRPr="00B858C1">
        <w:rPr>
          <w:rFonts w:ascii="Times New Roman" w:hAnsi="Times New Roman" w:cs="Times New Roman"/>
          <w:sz w:val="28"/>
        </w:rPr>
        <w:t xml:space="preserve">В целях предупреждения распространения в образовательных организациях, реализующих основные образовательные программы дошкольного образования, расположенных на территории Ивановской области, новой </w:t>
      </w:r>
      <w:proofErr w:type="spellStart"/>
      <w:r w:rsidRPr="00B858C1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B858C1">
        <w:rPr>
          <w:rFonts w:ascii="Times New Roman" w:hAnsi="Times New Roman" w:cs="Times New Roman"/>
          <w:sz w:val="28"/>
        </w:rPr>
        <w:t xml:space="preserve"> инфекции (COVID-2019), обеспечения безопасности участников образовательных отношений в условиях неблагоприятной санитарно-эпидемиологической ситуации и действия режима повышенной готовности (далее соответственно – дошкольные учреждения, новая </w:t>
      </w:r>
      <w:proofErr w:type="spellStart"/>
      <w:r w:rsidRPr="00B858C1">
        <w:rPr>
          <w:rFonts w:ascii="Times New Roman" w:hAnsi="Times New Roman" w:cs="Times New Roman"/>
          <w:sz w:val="28"/>
        </w:rPr>
        <w:t>коронавирусная</w:t>
      </w:r>
      <w:proofErr w:type="spellEnd"/>
      <w:r w:rsidRPr="00B858C1">
        <w:rPr>
          <w:rFonts w:ascii="Times New Roman" w:hAnsi="Times New Roman" w:cs="Times New Roman"/>
          <w:sz w:val="28"/>
        </w:rPr>
        <w:t xml:space="preserve"> инфекция): 1. Дошкольные учреждения обязаны: 1.1. Назначить приказом руководителя дошкольного учреждения сотрудника, ответственного за контроль за соблюдением и выполнением санитарно-эпидемиологических требований и мероприятий. 1.2. Не включать в списки допущенных к работе в очной форме сотрудников лиц в возрасте 65 лет и старше, а также лиц, состоящих на диспансерном учете в связи с </w:t>
      </w:r>
      <w:proofErr w:type="spellStart"/>
      <w:r w:rsidRPr="00B858C1">
        <w:rPr>
          <w:rFonts w:ascii="Times New Roman" w:hAnsi="Times New Roman" w:cs="Times New Roman"/>
          <w:sz w:val="28"/>
        </w:rPr>
        <w:t>сердечно-сосудистыми</w:t>
      </w:r>
      <w:proofErr w:type="spellEnd"/>
      <w:r w:rsidRPr="00B858C1">
        <w:rPr>
          <w:rFonts w:ascii="Times New Roman" w:hAnsi="Times New Roman" w:cs="Times New Roman"/>
          <w:sz w:val="28"/>
        </w:rPr>
        <w:t xml:space="preserve">, онкологическими заболеваниями, сахарным диабетом, хроническими заболеваниями органов дыхания, и беременных женщин. Ограничения, указанные в абзаце первом настоящего пункта, не распространяются: на лиц, прошедших вакцинацию против новой </w:t>
      </w:r>
      <w:proofErr w:type="spellStart"/>
      <w:r w:rsidRPr="00B858C1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B858C1">
        <w:rPr>
          <w:rFonts w:ascii="Times New Roman" w:hAnsi="Times New Roman" w:cs="Times New Roman"/>
          <w:sz w:val="28"/>
        </w:rPr>
        <w:t xml:space="preserve"> инфекции (COVID-2019), вызываемой вирусом SARS-CoV-2, через 14 дней после окончания курса вакцинации с использованием вакцины, прошедшей государственную регистрацию; на лиц, имеющих медицинский документ, подтверждающий выявление у них антител класса G (</w:t>
      </w:r>
      <w:proofErr w:type="spellStart"/>
      <w:r w:rsidRPr="00B858C1">
        <w:rPr>
          <w:rFonts w:ascii="Times New Roman" w:hAnsi="Times New Roman" w:cs="Times New Roman"/>
          <w:sz w:val="28"/>
        </w:rPr>
        <w:t>IgG</w:t>
      </w:r>
      <w:proofErr w:type="spellEnd"/>
      <w:r w:rsidRPr="00B858C1">
        <w:rPr>
          <w:rFonts w:ascii="Times New Roman" w:hAnsi="Times New Roman" w:cs="Times New Roman"/>
          <w:sz w:val="28"/>
        </w:rPr>
        <w:t xml:space="preserve">) к вирусу SARS-CoV-2, действительный в течение 2 месяцев с даты отбора соответствующего биологического материала. 1.3. Обеспечить выдачу и использование сотрудниками в период пребывания на рабочем месте спецодежды (халатов, фартуков и др.), а также средств индивидуальной защиты органов дыхания (повязок, масок, респираторов или иных изделий, их заменяющих) и рук (перчаток или средств для обработки рук (кожных антисептиков)) на период нахождения на рабочем месте и на время пути на работу и с работы от (до) места проживания. 2 Организовать централизованную ежедневную (после окончания работы) стирку спецодежды персонала (по договору со специализированной организацией или непосредственно в учреждении при наличии специальных условий). Не допускать стирку спецодежды на дому сотрудника. 1.4. </w:t>
      </w:r>
      <w:r w:rsidRPr="00B858C1">
        <w:rPr>
          <w:rFonts w:ascii="Times New Roman" w:hAnsi="Times New Roman" w:cs="Times New Roman"/>
          <w:sz w:val="28"/>
        </w:rPr>
        <w:lastRenderedPageBreak/>
        <w:t xml:space="preserve">Обязать сотрудников ежедневно перед началом рабочего дня представлять сотруднику, ответственному за контроль за соблюдением и выполнением санитарно-эпидемиологических требований и мероприятий, чек-лист о состоянии здоровья и выполнении требования об ограничении контактов вне работы по установленной форме (приложение 1 к настоящему Регламенту). 1.5. Не допускать к работе лиц с признаками инфекционных заболеваний. 1.6. Проводить влажную уборку помещений групп, в том числе зон приема пищи, отдыха, туалетных комнат, раздевалок, с применением дезинфицирующих средств, дезинфекцию с кратностью обработки не реже 1 раза в 4 часа всех контактных поверхностей: дверных ручек, выключателей, поручней, перил, поверхностей столов, спинок стульев, игрушек, оргтехники. 1.7. Проводить обработку игровых уличных предметов с применением дезинфицирующих средств ежедневно в ходе санитарной уборки территории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молодежи». 1.8. Обеспечить наличие в санитарных комнатах дошкольных учреждений детского антибактериального мыла. 1.9. Организовать в период утреннего приема детей у входа на территорию дошкольного учреждения работу дежурного воспитателя для регулирования процесса приема детей в группы. 1.10. Обеспечить наличие при входе в раздевальные помещения групп дезинфицирующих средств (кожных антисептиков). 1.11. Обеспечить еженедельную смену постельного белья детей. 1.12. Организовать ежедневный прием детей в дошкольное учреждение и передачу детей по завершении пребывания в дошкольном учреждении при участии одного из родителей (законных представителей) по согласованному графику с родителями (законными представителями) ребенка, предусматривающему пребывание в раздевальном помещении группы одновременно не более 3 детей с родителем (законным представителем) при соблюдении социальной дистанции не менее 1,5 м. Оповещение дежурного воспитателя о прибытии родителя (законного представителя) ребенка осуществляется через вызов дверного звонка или </w:t>
      </w:r>
      <w:proofErr w:type="spellStart"/>
      <w:r w:rsidRPr="00B858C1">
        <w:rPr>
          <w:rFonts w:ascii="Times New Roman" w:hAnsi="Times New Roman" w:cs="Times New Roman"/>
          <w:sz w:val="28"/>
        </w:rPr>
        <w:t>домофона</w:t>
      </w:r>
      <w:proofErr w:type="spellEnd"/>
      <w:r w:rsidRPr="00B858C1">
        <w:rPr>
          <w:rFonts w:ascii="Times New Roman" w:hAnsi="Times New Roman" w:cs="Times New Roman"/>
          <w:sz w:val="28"/>
        </w:rPr>
        <w:t xml:space="preserve"> дошкольного учреждения. 1.13. Обеспечить ознакомление под подпись родителей (законных представителей) детей, посещающих дошкольное учреждение, с 3 настоящим Регламентом. 1.14. Зачислять детей в дошкольное учреждение при выполнении родителями (законными представителями) детей следующих требований: представить добровольное согласие на ограничение контактов родителей (законных представителей) детей вне работы и круга семьи; не допускать направление ребенка в дошкольное учреждение при появлении симптомов респираторных заболеваний; ежедневно представлять воспитателю при приеме ребенка в дошкольное учреждение чек-лист о состоянии здоровья ребенка и выполнении требований об ограничении внешних контактов членов семьи (контактов вне работы и круга семьи) по установленной форме (приложение 2 к настоящему Регламенту); использовать при нахождении на территории дошкольного учреждения средства индивидуальной защиты органов дыхания (повязки, маски, респираторы или </w:t>
      </w:r>
      <w:r w:rsidRPr="00B858C1">
        <w:rPr>
          <w:rFonts w:ascii="Times New Roman" w:hAnsi="Times New Roman" w:cs="Times New Roman"/>
          <w:sz w:val="28"/>
        </w:rPr>
        <w:lastRenderedPageBreak/>
        <w:t xml:space="preserve">иные изделия, их заменяющие) и рук (перчатки или средства для обработки рук (кожные антисептики)). 1.15. Не допускать посещение детьми дошкольного учреждения со своими игрушками. 1.16. Осуществлять прием детей в дошкольное учреждение после их отсутствия более 5 дней (за исключением выходных и праздничных дней) только после оценки состояния здоровья ребенка медицинским работником дошкольного учреждения и письменного подтверждения одним из родителей (законных представителей) ребенка информации об отсутствии неблагоприятных по эпидемиологическим показаниям контактов. 1.17. Исключить перемещение воспитателей и младших воспитателей без производственной необходимости в помещениях дошкольного учреждения. 1.18. Исключить контакты детей разных групп между собой во время прогулок. 1.19. В случае выявления факта заражения новой </w:t>
      </w:r>
      <w:proofErr w:type="spellStart"/>
      <w:r w:rsidRPr="00B858C1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B858C1">
        <w:rPr>
          <w:rFonts w:ascii="Times New Roman" w:hAnsi="Times New Roman" w:cs="Times New Roman"/>
          <w:sz w:val="28"/>
        </w:rPr>
        <w:t xml:space="preserve"> инфекцией детей или сотрудников в дошкольном учреждении незамедлительно определить круг лиц, контактировавших с заболевшим, обеспечить их исключение из дошкольного учреждения на срок изоляции, провести дезинфекцию всех помещений дошкольного учреждения с применением средств с </w:t>
      </w:r>
      <w:proofErr w:type="spellStart"/>
      <w:r w:rsidRPr="00B858C1">
        <w:rPr>
          <w:rFonts w:ascii="Times New Roman" w:hAnsi="Times New Roman" w:cs="Times New Roman"/>
          <w:sz w:val="28"/>
        </w:rPr>
        <w:t>вирулицидной</w:t>
      </w:r>
      <w:proofErr w:type="spellEnd"/>
      <w:r w:rsidRPr="00B858C1">
        <w:rPr>
          <w:rFonts w:ascii="Times New Roman" w:hAnsi="Times New Roman" w:cs="Times New Roman"/>
          <w:sz w:val="28"/>
        </w:rPr>
        <w:t xml:space="preserve"> активностью. 1.20. При организации и проведении праздничных мероприятий (концертов, утренников, спектаклей и других мероприятий) (далее – мероприятия) в дошкольном учреждении: обеспечить проведение мероприятий для детей одной группы, исключив допуск детей из других групп, в том числе в качестве участников, задействованных в проведении мероприятий; организовать проведение мероприятий лицами (ведущими, артистами, иными участниками) из числа сотрудников дошкольного 4 учреждения, исключив допуск к участию в мероприятиях приглашенных лиц (артистов, музыкантов, операторов, фотографов и других лиц); обеспечить при необходимости проведение видео- и (или) фотосъемки мероприятия непосредственно сотрудником(-</w:t>
      </w:r>
      <w:proofErr w:type="spellStart"/>
      <w:r w:rsidRPr="00B858C1">
        <w:rPr>
          <w:rFonts w:ascii="Times New Roman" w:hAnsi="Times New Roman" w:cs="Times New Roman"/>
          <w:sz w:val="28"/>
        </w:rPr>
        <w:t>ами</w:t>
      </w:r>
      <w:proofErr w:type="spellEnd"/>
      <w:r w:rsidRPr="00B858C1">
        <w:rPr>
          <w:rFonts w:ascii="Times New Roman" w:hAnsi="Times New Roman" w:cs="Times New Roman"/>
          <w:sz w:val="28"/>
        </w:rPr>
        <w:t xml:space="preserve">) дошкольного учреждения; обеспечить при посещении мероприятий родителями (законными представителями) детей использование средств индивидуальной защиты органов дыхания (повязок, масок, респираторов или иных изделий, их заменяющих); организовать при использовании помещений дошкольного учреждения вне групповых ячеек (музыкального зала, актового зала, прочих помещений) проведение мероприятий по специально разработанному графику, предусматривающему время, необходимое для проведения проветривания, уборки и дезинфекции контактных поверхностей помещений для их последующего использования другой группой детей; провести до начала и по окончании мероприятий влажную уборку используемых помещений с применением дезинфицирующих средств по вирусному режиму с обработкой всех контактных поверхностей (ручек дверей, мебели, инвентаря и прочих поверхностей), оборудования, игрушек, театральных костюмов, реквизита и иных предметов, используемых при проведении мероприятий; обеспечить в случае организации мероприятий на открытом воздухе их проведение в пределах прогулочной площадки, закрепленной за конкретной группой. 2. Определить Департамент образования Ивановской области исполнительным органом государственной власти Ивановской </w:t>
      </w:r>
      <w:r w:rsidRPr="00B858C1">
        <w:rPr>
          <w:rFonts w:ascii="Times New Roman" w:hAnsi="Times New Roman" w:cs="Times New Roman"/>
          <w:sz w:val="28"/>
        </w:rPr>
        <w:lastRenderedPageBreak/>
        <w:t>области, осуществляющим разъяснения положений настоящего Регламента (тел.(4932) 30-18-62, 32-71-69).</w:t>
      </w:r>
    </w:p>
    <w:sectPr w:rsidR="00A84C46" w:rsidRPr="00B858C1" w:rsidSect="00B858C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58C1"/>
    <w:rsid w:val="00A84C46"/>
    <w:rsid w:val="00B8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1311</Words>
  <Characters>7474</Characters>
  <Application>Microsoft Office Word</Application>
  <DocSecurity>0</DocSecurity>
  <Lines>62</Lines>
  <Paragraphs>17</Paragraphs>
  <ScaleCrop>false</ScaleCrop>
  <Company>Grizli777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Dim@n</dc:creator>
  <cp:lastModifiedBy>Dim@n</cp:lastModifiedBy>
  <cp:revision>1</cp:revision>
  <dcterms:created xsi:type="dcterms:W3CDTF">2021-03-18T18:26:00Z</dcterms:created>
  <dcterms:modified xsi:type="dcterms:W3CDTF">2021-03-18T18:29:00Z</dcterms:modified>
</cp:coreProperties>
</file>