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54" w:rsidRPr="00C61454" w:rsidRDefault="00C61454" w:rsidP="00C61454">
      <w:pPr>
        <w:jc w:val="center"/>
        <w:rPr>
          <w:b/>
          <w:sz w:val="28"/>
        </w:rPr>
      </w:pPr>
      <w:proofErr w:type="spellStart"/>
      <w:r w:rsidRPr="00C61454">
        <w:rPr>
          <w:b/>
          <w:sz w:val="28"/>
        </w:rPr>
        <w:t>Тейковская</w:t>
      </w:r>
      <w:proofErr w:type="spellEnd"/>
      <w:r w:rsidRPr="00C61454">
        <w:rPr>
          <w:b/>
          <w:sz w:val="28"/>
        </w:rPr>
        <w:t xml:space="preserve"> межрайонная прокуратура разъясняет: Кто имеет право забирать ребёнка из детского сада?</w:t>
      </w:r>
    </w:p>
    <w:p w:rsidR="00C61454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Согласно ч.7 ст.28 Федерального закона от 29.12.2012 №273-ФЗ «Об образовании в Российской Федерации» (далее - Закон об образовании) образовательная организация несет ответственность за жизнь и здоровье обучающихся, воспитанников во время образовательного процесса.</w:t>
      </w:r>
      <w:proofErr w:type="gramEnd"/>
      <w:r w:rsidRPr="00C61454">
        <w:rPr>
          <w:sz w:val="28"/>
        </w:rPr>
        <w:t xml:space="preserve"> Данное положение дополняется п. 8 ч.4.1 ст. 41 Закона об образовании, согласно которому обеспечение безопасности обучающихся во время пребывания в организации, осуществляющей образовательную деятельность, является одной из составляющих охраны здоровья несовершеннолетних.</w:t>
      </w:r>
    </w:p>
    <w:p w:rsidR="00C61454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обратно.</w:t>
      </w:r>
      <w:proofErr w:type="gramEnd"/>
    </w:p>
    <w:p w:rsidR="00C61454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Законодательством не предусмотрен исчерпывающий перечень лиц, которые вправе забирать ребенка из детского сада.</w:t>
      </w:r>
      <w:proofErr w:type="gramEnd"/>
    </w:p>
    <w:p w:rsidR="00C61454" w:rsidRPr="00C61454" w:rsidRDefault="00C61454" w:rsidP="00C61454">
      <w:pPr>
        <w:rPr>
          <w:sz w:val="28"/>
        </w:rPr>
      </w:pPr>
      <w:r w:rsidRPr="00C61454">
        <w:rPr>
          <w:sz w:val="28"/>
        </w:rPr>
        <w:t>‼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>Воспитатель не имеет права отдавать ребенка посторонним лицам, которые не имеют на это соответствующих полномочий (тёти, дяди, соседи, подруги и т.д.), поскольку ответственность за жизнь и здоровье детей вне образовательной организации несут только их законные представители.</w:t>
      </w:r>
    </w:p>
    <w:p w:rsidR="00C61454" w:rsidRPr="00C61454" w:rsidRDefault="00C61454" w:rsidP="00C61454">
      <w:pPr>
        <w:rPr>
          <w:sz w:val="28"/>
        </w:rPr>
      </w:pPr>
      <w:r w:rsidRPr="00C61454">
        <w:rPr>
          <w:sz w:val="28"/>
        </w:rPr>
        <w:t>‼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>Но, если родители не могут забирать ребенка из детского сада самостоятельно, они могут доверить это своим представителям.</w:t>
      </w:r>
    </w:p>
    <w:p w:rsidR="00C61454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Согласно положениям Закона об образовании возможность доверить такое право иным лицам может быть предусмотрена локальными нормативными актами образовательной организации (детского сада), а также договором об образовании, заключенным с законным представителем ребенка.</w:t>
      </w:r>
      <w:proofErr w:type="gramEnd"/>
    </w:p>
    <w:p w:rsidR="00C61454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В указанном договоре законным представителем несовершеннолетнего может быть определен круг лиц, которым он доверяет забирать ребенка из детского сада.</w:t>
      </w:r>
      <w:proofErr w:type="gramEnd"/>
    </w:p>
    <w:p w:rsidR="002744FC" w:rsidRPr="00C61454" w:rsidRDefault="00C61454" w:rsidP="00C61454">
      <w:pPr>
        <w:rPr>
          <w:sz w:val="28"/>
        </w:rPr>
      </w:pPr>
      <w:proofErr w:type="gramStart"/>
      <w:r w:rsidRPr="00C61454">
        <w:rPr>
          <w:rFonts w:ascii="MS Gothic" w:eastAsia="MS Gothic" w:hAnsi="MS Gothic" w:cs="MS Gothic" w:hint="eastAsia"/>
          <w:sz w:val="28"/>
        </w:rPr>
        <w:t>✔</w:t>
      </w:r>
      <w:r w:rsidRPr="00C61454">
        <w:rPr>
          <w:rFonts w:ascii="Calibri" w:hAnsi="Calibri" w:cs="Calibri"/>
          <w:sz w:val="28"/>
        </w:rPr>
        <w:t>️</w:t>
      </w:r>
      <w:r w:rsidRPr="00C61454">
        <w:rPr>
          <w:sz w:val="28"/>
        </w:rPr>
        <w:t xml:space="preserve"> При этом указанные лица должны быть совершеннолетними, поскольку в соответствии со ст.21 ГК гражданская дееспособность возникает в полном объеме с наступлением совершеннолетия.</w:t>
      </w:r>
      <w:proofErr w:type="gramEnd"/>
    </w:p>
    <w:sectPr w:rsidR="002744FC" w:rsidRPr="00C61454" w:rsidSect="00274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1454"/>
    <w:rsid w:val="002744FC"/>
    <w:rsid w:val="00C6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Grizli777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MalishoK</dc:creator>
  <cp:lastModifiedBy>MalishoK</cp:lastModifiedBy>
  <cp:revision>1</cp:revision>
  <cp:lastPrinted>2022-06-30T09:02:00Z</cp:lastPrinted>
  <dcterms:created xsi:type="dcterms:W3CDTF">2022-06-30T09:01:00Z</dcterms:created>
  <dcterms:modified xsi:type="dcterms:W3CDTF">2022-06-30T09:03:00Z</dcterms:modified>
</cp:coreProperties>
</file>