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page" w:tblpX="736" w:tblpY="-420"/>
        <w:tblW w:w="10251" w:type="dxa"/>
        <w:tblCellMar>
          <w:left w:w="0" w:type="dxa"/>
          <w:right w:w="0" w:type="dxa"/>
        </w:tblCellMar>
        <w:tblLook w:val="04A0"/>
      </w:tblPr>
      <w:tblGrid>
        <w:gridCol w:w="10251"/>
      </w:tblGrid>
      <w:tr w:rsidR="00A05781" w:rsidRPr="00A05781" w:rsidTr="00A05781">
        <w:tc>
          <w:tcPr>
            <w:tcW w:w="10251" w:type="dxa"/>
            <w:tcBorders>
              <w:top w:val="nil"/>
              <w:bottom w:val="nil"/>
            </w:tcBorders>
            <w:tcMar>
              <w:top w:w="0" w:type="dxa"/>
              <w:left w:w="45" w:type="dxa"/>
              <w:bottom w:w="0" w:type="dxa"/>
              <w:right w:w="45" w:type="dxa"/>
            </w:tcMar>
            <w:vAlign w:val="center"/>
            <w:hideMark/>
          </w:tcPr>
          <w:p w:rsidR="00A05781" w:rsidRDefault="00A05781" w:rsidP="00A05781">
            <w:pPr>
              <w:spacing w:after="0" w:line="240" w:lineRule="auto"/>
              <w:ind w:right="-26"/>
              <w:jc w:val="center"/>
              <w:rPr>
                <w:rFonts w:ascii="Arial" w:hAnsi="Arial" w:cs="Arial"/>
                <w:b/>
                <w:sz w:val="36"/>
                <w:szCs w:val="36"/>
                <w:shd w:val="clear" w:color="auto" w:fill="FFFFFF"/>
              </w:rPr>
            </w:pPr>
            <w:r w:rsidRPr="00A05781">
              <w:rPr>
                <w:rFonts w:ascii="Arial" w:hAnsi="Arial" w:cs="Arial"/>
                <w:b/>
                <w:sz w:val="36"/>
                <w:szCs w:val="36"/>
                <w:shd w:val="clear" w:color="auto" w:fill="FFFFFF"/>
              </w:rPr>
              <w:t>Памятка для родителей об обеспечении безопасности детей в период весеннего паводка</w:t>
            </w:r>
          </w:p>
          <w:p w:rsidR="00A05781" w:rsidRPr="00A05781" w:rsidRDefault="00A05781" w:rsidP="00A05781">
            <w:pPr>
              <w:spacing w:after="0" w:line="240" w:lineRule="auto"/>
              <w:ind w:right="-26"/>
              <w:jc w:val="center"/>
              <w:rPr>
                <w:rFonts w:ascii="Tahoma" w:eastAsia="Times New Roman" w:hAnsi="Tahoma" w:cs="Tahoma"/>
                <w:b/>
                <w:sz w:val="28"/>
                <w:szCs w:val="28"/>
                <w:lang w:eastAsia="ru-RU"/>
              </w:rPr>
            </w:pPr>
          </w:p>
          <w:p w:rsidR="00A05781" w:rsidRDefault="00A05781" w:rsidP="00A05781">
            <w:pPr>
              <w:spacing w:after="0" w:line="240" w:lineRule="auto"/>
              <w:ind w:right="-26"/>
              <w:jc w:val="both"/>
              <w:rPr>
                <w:rFonts w:ascii="Tahoma" w:eastAsia="Times New Roman" w:hAnsi="Tahoma" w:cs="Tahoma"/>
                <w:sz w:val="28"/>
                <w:szCs w:val="28"/>
                <w:lang w:eastAsia="ru-RU"/>
              </w:rPr>
            </w:pPr>
            <w:r w:rsidRPr="00A05781">
              <w:rPr>
                <w:rFonts w:ascii="Tahoma" w:eastAsia="Times New Roman" w:hAnsi="Tahoma" w:cs="Tahoma"/>
                <w:sz w:val="28"/>
                <w:szCs w:val="28"/>
                <w:lang w:eastAsia="ru-RU"/>
              </w:rPr>
              <w:t xml:space="preserve">В связи с продолжающимся интенсивным снеготаянием посещение в эти весенние дни водоемов опасно для жизни! </w:t>
            </w:r>
          </w:p>
          <w:p w:rsidR="00A05781" w:rsidRPr="00A05781" w:rsidRDefault="00A05781" w:rsidP="00A05781">
            <w:pPr>
              <w:spacing w:after="0" w:line="240" w:lineRule="auto"/>
              <w:ind w:right="-26"/>
              <w:jc w:val="both"/>
              <w:rPr>
                <w:rFonts w:ascii="Tahoma" w:eastAsia="Times New Roman" w:hAnsi="Tahoma" w:cs="Tahoma"/>
                <w:sz w:val="21"/>
                <w:szCs w:val="21"/>
                <w:lang w:eastAsia="ru-RU"/>
              </w:rPr>
            </w:pPr>
            <w:r>
              <w:rPr>
                <w:rFonts w:ascii="Tahoma" w:eastAsia="Times New Roman" w:hAnsi="Tahoma" w:cs="Tahoma"/>
                <w:sz w:val="28"/>
                <w:szCs w:val="28"/>
                <w:lang w:eastAsia="ru-RU"/>
              </w:rPr>
              <w:t xml:space="preserve">     </w:t>
            </w:r>
            <w:r w:rsidRPr="00A05781">
              <w:rPr>
                <w:rFonts w:ascii="Tahoma" w:eastAsia="Times New Roman" w:hAnsi="Tahoma" w:cs="Tahoma"/>
                <w:sz w:val="28"/>
                <w:szCs w:val="28"/>
                <w:lang w:eastAsia="ru-RU"/>
              </w:rPr>
              <w:t xml:space="preserve">Необходимо усилить </w:t>
            </w:r>
            <w:proofErr w:type="gramStart"/>
            <w:r w:rsidRPr="00A05781">
              <w:rPr>
                <w:rFonts w:ascii="Tahoma" w:eastAsia="Times New Roman" w:hAnsi="Tahoma" w:cs="Tahoma"/>
                <w:sz w:val="28"/>
                <w:szCs w:val="28"/>
                <w:lang w:eastAsia="ru-RU"/>
              </w:rPr>
              <w:t>контроль за</w:t>
            </w:r>
            <w:proofErr w:type="gramEnd"/>
            <w:r w:rsidRPr="00A05781">
              <w:rPr>
                <w:rFonts w:ascii="Tahoma" w:eastAsia="Times New Roman" w:hAnsi="Tahoma" w:cs="Tahoma"/>
                <w:sz w:val="28"/>
                <w:szCs w:val="28"/>
                <w:lang w:eastAsia="ru-RU"/>
              </w:rPr>
              <w:t xml:space="preserve"> поведением детей, разъяснить им недопустимость игр вблизи водоемов и не оставлять без присмотра ребенка у водоема.</w:t>
            </w:r>
          </w:p>
          <w:p w:rsidR="00A05781" w:rsidRPr="00A05781" w:rsidRDefault="00A05781" w:rsidP="00A05781">
            <w:pPr>
              <w:spacing w:after="0" w:line="240" w:lineRule="auto"/>
              <w:ind w:right="-26"/>
              <w:jc w:val="both"/>
              <w:rPr>
                <w:rFonts w:ascii="Tahoma" w:eastAsia="Times New Roman" w:hAnsi="Tahoma" w:cs="Tahoma"/>
                <w:sz w:val="21"/>
                <w:szCs w:val="21"/>
                <w:lang w:eastAsia="ru-RU"/>
              </w:rPr>
            </w:pPr>
            <w:r>
              <w:rPr>
                <w:rFonts w:ascii="Tahoma" w:eastAsia="Times New Roman" w:hAnsi="Tahoma" w:cs="Tahoma"/>
                <w:sz w:val="28"/>
                <w:szCs w:val="28"/>
                <w:lang w:eastAsia="ru-RU"/>
              </w:rPr>
              <w:t xml:space="preserve">     </w:t>
            </w:r>
            <w:r w:rsidRPr="00A05781">
              <w:rPr>
                <w:rFonts w:ascii="Tahoma" w:eastAsia="Times New Roman" w:hAnsi="Tahoma" w:cs="Tahoma"/>
                <w:sz w:val="28"/>
                <w:szCs w:val="28"/>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попадают в водовороты.</w:t>
            </w:r>
          </w:p>
          <w:p w:rsidR="00A05781" w:rsidRPr="00A05781" w:rsidRDefault="00A05781" w:rsidP="00A05781">
            <w:pPr>
              <w:spacing w:after="0" w:line="240" w:lineRule="auto"/>
              <w:ind w:right="-26"/>
              <w:jc w:val="both"/>
              <w:rPr>
                <w:rFonts w:ascii="Tahoma" w:eastAsia="Times New Roman" w:hAnsi="Tahoma" w:cs="Tahoma"/>
                <w:sz w:val="21"/>
                <w:szCs w:val="21"/>
                <w:lang w:eastAsia="ru-RU"/>
              </w:rPr>
            </w:pPr>
            <w:r>
              <w:rPr>
                <w:rFonts w:ascii="Tahoma" w:eastAsia="Times New Roman" w:hAnsi="Tahoma" w:cs="Tahoma"/>
                <w:sz w:val="28"/>
                <w:szCs w:val="28"/>
                <w:lang w:eastAsia="ru-RU"/>
              </w:rPr>
              <w:t xml:space="preserve">    </w:t>
            </w:r>
            <w:r w:rsidRPr="00A05781">
              <w:rPr>
                <w:rFonts w:ascii="Tahoma" w:eastAsia="Times New Roman" w:hAnsi="Tahoma" w:cs="Tahoma"/>
                <w:sz w:val="28"/>
                <w:szCs w:val="28"/>
                <w:lang w:eastAsia="ru-RU"/>
              </w:rPr>
              <w:t>Весенний лед беспечности не прощает!</w:t>
            </w:r>
          </w:p>
          <w:p w:rsidR="00A05781" w:rsidRPr="00A05781" w:rsidRDefault="00A05781" w:rsidP="00A05781">
            <w:pPr>
              <w:spacing w:after="0" w:line="240" w:lineRule="auto"/>
              <w:ind w:right="-26"/>
              <w:jc w:val="both"/>
              <w:rPr>
                <w:rFonts w:ascii="Tahoma" w:eastAsia="Times New Roman" w:hAnsi="Tahoma" w:cs="Tahoma"/>
                <w:sz w:val="21"/>
                <w:szCs w:val="21"/>
                <w:lang w:eastAsia="ru-RU"/>
              </w:rPr>
            </w:pPr>
            <w:r>
              <w:rPr>
                <w:rFonts w:ascii="Tahoma" w:eastAsia="Times New Roman" w:hAnsi="Tahoma" w:cs="Tahoma"/>
                <w:sz w:val="28"/>
                <w:szCs w:val="28"/>
                <w:lang w:eastAsia="ru-RU"/>
              </w:rPr>
              <w:t xml:space="preserve">    </w:t>
            </w:r>
            <w:r w:rsidRPr="00A05781">
              <w:rPr>
                <w:rFonts w:ascii="Tahoma" w:eastAsia="Times New Roman" w:hAnsi="Tahoma" w:cs="Tahoma"/>
                <w:sz w:val="28"/>
                <w:szCs w:val="28"/>
                <w:lang w:eastAsia="ru-RU"/>
              </w:rPr>
              <w:t>Во время весеннего паводка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A05781" w:rsidRPr="00A05781" w:rsidRDefault="00A05781" w:rsidP="00A05781">
            <w:pPr>
              <w:spacing w:after="0" w:line="240" w:lineRule="auto"/>
              <w:ind w:right="-26"/>
              <w:jc w:val="both"/>
              <w:rPr>
                <w:rFonts w:ascii="Tahoma" w:eastAsia="Times New Roman" w:hAnsi="Tahoma" w:cs="Tahoma"/>
                <w:sz w:val="21"/>
                <w:szCs w:val="21"/>
                <w:lang w:eastAsia="ru-RU"/>
              </w:rPr>
            </w:pPr>
            <w:r w:rsidRPr="00A05781">
              <w:rPr>
                <w:rFonts w:ascii="Tahoma" w:eastAsia="Times New Roman" w:hAnsi="Tahoma" w:cs="Tahoma"/>
                <w:sz w:val="28"/>
                <w:szCs w:val="28"/>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A05781" w:rsidRPr="00A05781" w:rsidRDefault="00A05781" w:rsidP="00A05781">
            <w:pPr>
              <w:spacing w:after="0" w:line="240" w:lineRule="auto"/>
              <w:ind w:right="-26"/>
              <w:jc w:val="both"/>
              <w:rPr>
                <w:rFonts w:ascii="Tahoma" w:eastAsia="Times New Roman" w:hAnsi="Tahoma" w:cs="Tahoma"/>
                <w:sz w:val="21"/>
                <w:szCs w:val="21"/>
                <w:lang w:eastAsia="ru-RU"/>
              </w:rPr>
            </w:pPr>
            <w:r>
              <w:rPr>
                <w:rFonts w:ascii="Tahoma" w:eastAsia="Times New Roman" w:hAnsi="Tahoma" w:cs="Tahoma"/>
                <w:sz w:val="28"/>
                <w:szCs w:val="28"/>
                <w:lang w:eastAsia="ru-RU"/>
              </w:rPr>
              <w:t xml:space="preserve">    </w:t>
            </w:r>
            <w:r w:rsidRPr="00A05781">
              <w:rPr>
                <w:rFonts w:ascii="Tahoma" w:eastAsia="Times New Roman" w:hAnsi="Tahoma" w:cs="Tahoma"/>
                <w:sz w:val="28"/>
                <w:szCs w:val="28"/>
                <w:lang w:eastAsia="ru-RU"/>
              </w:rPr>
              <w:t>Весной особенно часты несчастные случаи с детьми и подростками.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ребята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A05781" w:rsidRPr="00A05781" w:rsidRDefault="00A05781" w:rsidP="00A05781">
            <w:pPr>
              <w:spacing w:after="0" w:line="240" w:lineRule="auto"/>
              <w:ind w:right="-26"/>
              <w:jc w:val="both"/>
              <w:rPr>
                <w:rFonts w:ascii="Tahoma" w:eastAsia="Times New Roman" w:hAnsi="Tahoma" w:cs="Tahoma"/>
                <w:sz w:val="21"/>
                <w:szCs w:val="21"/>
                <w:lang w:eastAsia="ru-RU"/>
              </w:rPr>
            </w:pPr>
            <w:r>
              <w:rPr>
                <w:rFonts w:ascii="Tahoma" w:eastAsia="Times New Roman" w:hAnsi="Tahoma" w:cs="Tahoma"/>
                <w:sz w:val="28"/>
                <w:szCs w:val="28"/>
                <w:lang w:eastAsia="ru-RU"/>
              </w:rPr>
              <w:t xml:space="preserve">    </w:t>
            </w:r>
            <w:r w:rsidRPr="00A05781">
              <w:rPr>
                <w:rFonts w:ascii="Tahoma" w:eastAsia="Times New Roman" w:hAnsi="Tahoma" w:cs="Tahoma"/>
                <w:sz w:val="28"/>
                <w:szCs w:val="28"/>
                <w:lang w:eastAsia="ru-RU"/>
              </w:rPr>
              <w:t xml:space="preserve">Необходимо, чтобы в период весеннего паводка  дома детям разъясняли, какая опасность их подстерегает во время игр на льду. Родители должны установить строгий </w:t>
            </w:r>
            <w:proofErr w:type="gramStart"/>
            <w:r w:rsidRPr="00A05781">
              <w:rPr>
                <w:rFonts w:ascii="Tahoma" w:eastAsia="Times New Roman" w:hAnsi="Tahoma" w:cs="Tahoma"/>
                <w:sz w:val="28"/>
                <w:szCs w:val="28"/>
                <w:lang w:eastAsia="ru-RU"/>
              </w:rPr>
              <w:t>контроль за</w:t>
            </w:r>
            <w:proofErr w:type="gramEnd"/>
            <w:r w:rsidRPr="00A05781">
              <w:rPr>
                <w:rFonts w:ascii="Tahoma" w:eastAsia="Times New Roman" w:hAnsi="Tahoma" w:cs="Tahoma"/>
                <w:sz w:val="28"/>
                <w:szCs w:val="28"/>
                <w:lang w:eastAsia="ru-RU"/>
              </w:rPr>
              <w:t xml:space="preserve"> детьми, ни в коем случае не допускать, чтобы они находились без присмотра вблизи водоёмов.</w:t>
            </w:r>
            <w:r w:rsidRPr="00A05781">
              <w:rPr>
                <w:rFonts w:ascii="Tahoma" w:eastAsia="Times New Roman" w:hAnsi="Tahoma" w:cs="Tahoma"/>
                <w:noProof/>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05781" w:rsidRPr="00A05781" w:rsidRDefault="00A05781" w:rsidP="00A05781">
            <w:pPr>
              <w:spacing w:after="0" w:line="240" w:lineRule="auto"/>
              <w:ind w:right="-26"/>
              <w:jc w:val="both"/>
              <w:rPr>
                <w:rFonts w:ascii="Tahoma" w:eastAsia="Times New Roman" w:hAnsi="Tahoma" w:cs="Tahoma"/>
                <w:sz w:val="21"/>
                <w:szCs w:val="21"/>
                <w:lang w:eastAsia="ru-RU"/>
              </w:rPr>
            </w:pPr>
            <w:r>
              <w:rPr>
                <w:rFonts w:ascii="Tahoma" w:eastAsia="Times New Roman" w:hAnsi="Tahoma" w:cs="Tahoma"/>
                <w:sz w:val="28"/>
                <w:szCs w:val="28"/>
                <w:lang w:eastAsia="ru-RU"/>
              </w:rPr>
              <w:t xml:space="preserve">   </w:t>
            </w:r>
            <w:r w:rsidRPr="00A05781">
              <w:rPr>
                <w:rFonts w:ascii="Tahoma" w:eastAsia="Times New Roman" w:hAnsi="Tahoma" w:cs="Tahoma"/>
                <w:sz w:val="28"/>
                <w:szCs w:val="28"/>
                <w:lang w:eastAsia="ru-RU"/>
              </w:rPr>
              <w:t>Дети не всегда сознают опасности, которые их поджидают, вот почему чаще всего несчастные случаи происходят с детьми. Ответственность за жизнь и здоровье детей, особенно в период весеннего паводка, лежит на Вас, уважаемые родители. Будьте внимательны и тогда ваши дети будут здоровы.</w:t>
            </w:r>
          </w:p>
        </w:tc>
      </w:tr>
      <w:tr w:rsidR="00A05781" w:rsidRPr="00A05781" w:rsidTr="00A05781">
        <w:tc>
          <w:tcPr>
            <w:tcW w:w="10251" w:type="dxa"/>
            <w:tcBorders>
              <w:top w:val="nil"/>
              <w:bottom w:val="nil"/>
            </w:tcBorders>
            <w:tcMar>
              <w:top w:w="0" w:type="dxa"/>
              <w:left w:w="45" w:type="dxa"/>
              <w:bottom w:w="0" w:type="dxa"/>
              <w:right w:w="45" w:type="dxa"/>
            </w:tcMar>
            <w:vAlign w:val="center"/>
            <w:hideMark/>
          </w:tcPr>
          <w:p w:rsidR="00A05781" w:rsidRDefault="00A05781" w:rsidP="00A05781">
            <w:pPr>
              <w:spacing w:after="0" w:line="240" w:lineRule="auto"/>
              <w:ind w:right="-26"/>
              <w:jc w:val="both"/>
              <w:rPr>
                <w:rFonts w:ascii="Tahoma" w:eastAsia="Times New Roman" w:hAnsi="Tahoma" w:cs="Tahoma"/>
                <w:sz w:val="28"/>
                <w:szCs w:val="28"/>
                <w:lang w:eastAsia="ru-RU"/>
              </w:rPr>
            </w:pPr>
          </w:p>
        </w:tc>
      </w:tr>
    </w:tbl>
    <w:p w:rsidR="00A05781" w:rsidRPr="00A05781" w:rsidRDefault="00A05781" w:rsidP="00A05781">
      <w:pPr>
        <w:shd w:val="clear" w:color="auto" w:fill="FFFFFF"/>
        <w:spacing w:after="0" w:line="330" w:lineRule="atLeast"/>
        <w:jc w:val="both"/>
        <w:rPr>
          <w:rFonts w:ascii="Tahoma" w:eastAsia="Times New Roman" w:hAnsi="Tahoma" w:cs="Tahoma"/>
          <w:sz w:val="21"/>
          <w:szCs w:val="21"/>
          <w:lang w:eastAsia="ru-RU"/>
        </w:rPr>
      </w:pPr>
      <w:r>
        <w:rPr>
          <w:rFonts w:ascii="Tahoma" w:eastAsia="Times New Roman" w:hAnsi="Tahoma" w:cs="Tahoma"/>
          <w:sz w:val="28"/>
          <w:szCs w:val="28"/>
          <w:lang w:eastAsia="ru-RU"/>
        </w:rPr>
        <w:t xml:space="preserve"> </w:t>
      </w:r>
    </w:p>
    <w:p w:rsidR="0056578E" w:rsidRPr="00A05781" w:rsidRDefault="0056578E" w:rsidP="00A05781">
      <w:pPr>
        <w:jc w:val="both"/>
      </w:pPr>
    </w:p>
    <w:sectPr w:rsidR="0056578E" w:rsidRPr="00A05781" w:rsidSect="00565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781"/>
    <w:rsid w:val="0056578E"/>
    <w:rsid w:val="00A05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7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064450">
      <w:bodyDiv w:val="1"/>
      <w:marLeft w:val="0"/>
      <w:marRight w:val="0"/>
      <w:marTop w:val="0"/>
      <w:marBottom w:val="0"/>
      <w:divBdr>
        <w:top w:val="none" w:sz="0" w:space="0" w:color="auto"/>
        <w:left w:val="none" w:sz="0" w:space="0" w:color="auto"/>
        <w:bottom w:val="none" w:sz="0" w:space="0" w:color="auto"/>
        <w:right w:val="none" w:sz="0" w:space="0" w:color="auto"/>
      </w:divBdr>
      <w:divsChild>
        <w:div w:id="199468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2074</Characters>
  <Application>Microsoft Office Word</Application>
  <DocSecurity>0</DocSecurity>
  <Lines>17</Lines>
  <Paragraphs>4</Paragraphs>
  <ScaleCrop>false</ScaleCrop>
  <Company>Grizli777</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MalishoK</dc:creator>
  <cp:lastModifiedBy>MalishoK</cp:lastModifiedBy>
  <cp:revision>1</cp:revision>
  <dcterms:created xsi:type="dcterms:W3CDTF">2021-04-01T09:12:00Z</dcterms:created>
  <dcterms:modified xsi:type="dcterms:W3CDTF">2021-04-01T09:18:00Z</dcterms:modified>
</cp:coreProperties>
</file>